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C9" w:rsidRDefault="00D868C9" w:rsidP="00D868C9">
      <w:pPr>
        <w:shd w:val="clear" w:color="auto" w:fill="FFFFFF"/>
        <w:spacing w:line="360" w:lineRule="atLeast"/>
        <w:outlineLvl w:val="1"/>
        <w:rPr>
          <w:rFonts w:ascii="Arial" w:eastAsia="Times New Roman" w:hAnsi="Arial" w:cs="Arial"/>
          <w:b/>
          <w:bCs/>
          <w:color w:val="FF6633"/>
          <w:sz w:val="33"/>
          <w:szCs w:val="33"/>
          <w:lang w:eastAsia="fr-BE"/>
        </w:rPr>
      </w:pPr>
    </w:p>
    <w:p w:rsidR="00641DC8" w:rsidRPr="00641DC8" w:rsidRDefault="00D868C9" w:rsidP="00641DC8">
      <w:pPr>
        <w:shd w:val="clear" w:color="auto" w:fill="FFFFFF"/>
        <w:spacing w:line="240" w:lineRule="atLeast"/>
        <w:rPr>
          <w:rFonts w:ascii="Verdana" w:eastAsia="Times New Roman" w:hAnsi="Verdana" w:cs="Times New Roman"/>
          <w:color w:val="666666"/>
          <w:sz w:val="17"/>
          <w:szCs w:val="17"/>
          <w:lang w:eastAsia="fr-BE"/>
        </w:rPr>
      </w:pPr>
      <w:r w:rsidRPr="00D868C9">
        <w:rPr>
          <w:rFonts w:ascii="Arial" w:eastAsia="Times New Roman" w:hAnsi="Arial" w:cs="Arial"/>
          <w:b/>
          <w:bCs/>
          <w:color w:val="FF6633"/>
          <w:sz w:val="33"/>
          <w:szCs w:val="33"/>
          <w:lang w:eastAsia="fr-BE"/>
        </w:rPr>
        <w:t>Débuter avec E 6000</w:t>
      </w:r>
      <w:r w:rsidR="00641DC8">
        <w:rPr>
          <w:rFonts w:ascii="Arial" w:eastAsia="Times New Roman" w:hAnsi="Arial" w:cs="Arial"/>
          <w:b/>
          <w:bCs/>
          <w:color w:val="FF6633"/>
          <w:sz w:val="33"/>
          <w:szCs w:val="33"/>
          <w:lang w:eastAsia="fr-BE"/>
        </w:rPr>
        <w:t xml:space="preserve"> </w:t>
      </w:r>
      <w:hyperlink r:id="rId6" w:history="1">
        <w:proofErr w:type="spellStart"/>
        <w:r w:rsidR="00641DC8" w:rsidRPr="00641DC8">
          <w:rPr>
            <w:rFonts w:ascii="Verdana" w:eastAsia="Times New Roman" w:hAnsi="Verdana" w:cs="Times New Roman"/>
            <w:color w:val="992600"/>
            <w:sz w:val="17"/>
            <w:szCs w:val="17"/>
            <w:u w:val="single"/>
            <w:lang w:eastAsia="fr-BE"/>
          </w:rPr>
          <w:t>garenceetaubasine</w:t>
        </w:r>
        <w:proofErr w:type="spellEnd"/>
      </w:hyperlink>
      <w:r w:rsidR="00641DC8" w:rsidRPr="00641DC8">
        <w:rPr>
          <w:rFonts w:ascii="Verdana" w:eastAsia="Times New Roman" w:hAnsi="Verdana" w:cs="Times New Roman"/>
          <w:color w:val="666666"/>
          <w:sz w:val="17"/>
          <w:szCs w:val="17"/>
          <w:lang w:eastAsia="fr-BE"/>
        </w:rPr>
        <w:t xml:space="preserve"> le 19/09/13 - 12:24 </w:t>
      </w:r>
    </w:p>
    <w:p w:rsidR="00641DC8" w:rsidRPr="00641DC8" w:rsidRDefault="00641DC8" w:rsidP="00641DC8">
      <w:pPr>
        <w:shd w:val="clear" w:color="auto" w:fill="FFFFFF"/>
        <w:rPr>
          <w:rFonts w:ascii="Verdana" w:eastAsia="Times New Roman" w:hAnsi="Verdana" w:cs="Times New Roman"/>
          <w:color w:val="2A2A2A"/>
          <w:sz w:val="17"/>
          <w:szCs w:val="17"/>
          <w:lang w:eastAsia="fr-BE"/>
        </w:rPr>
      </w:pPr>
      <w:proofErr w:type="gramStart"/>
      <w:r w:rsidRPr="00641DC8">
        <w:rPr>
          <w:rFonts w:ascii="Verdana" w:eastAsia="Times New Roman" w:hAnsi="Verdana" w:cs="Times New Roman"/>
          <w:color w:val="0B333C"/>
          <w:sz w:val="17"/>
          <w:szCs w:val="17"/>
          <w:lang w:eastAsia="fr-BE"/>
        </w:rPr>
        <w:t>hello</w:t>
      </w:r>
      <w:proofErr w:type="gramEnd"/>
      <w:r w:rsidRPr="00641DC8">
        <w:rPr>
          <w:rFonts w:ascii="Verdana" w:eastAsia="Times New Roman" w:hAnsi="Verdana" w:cs="Times New Roman"/>
          <w:color w:val="0B333C"/>
          <w:sz w:val="17"/>
          <w:szCs w:val="17"/>
          <w:lang w:eastAsia="fr-BE"/>
        </w:rPr>
        <w:t>, j’ai encore besoin de vos conseils, j’ai fait ce que vous m'aviez conseillé pour la tensi</w:t>
      </w:r>
      <w:r>
        <w:rPr>
          <w:rFonts w:ascii="Verdana" w:eastAsia="Times New Roman" w:hAnsi="Verdana" w:cs="Times New Roman"/>
          <w:color w:val="0B333C"/>
          <w:sz w:val="17"/>
          <w:szCs w:val="17"/>
          <w:lang w:eastAsia="fr-BE"/>
        </w:rPr>
        <w:t>o</w:t>
      </w:r>
      <w:r w:rsidRPr="00641DC8">
        <w:rPr>
          <w:rFonts w:ascii="Verdana" w:eastAsia="Times New Roman" w:hAnsi="Verdana" w:cs="Times New Roman"/>
          <w:color w:val="0B333C"/>
          <w:sz w:val="17"/>
          <w:szCs w:val="17"/>
          <w:lang w:eastAsia="fr-BE"/>
        </w:rPr>
        <w:t>n, je n'ai plus perdu de mailles MAIS, le côté droit est impe</w:t>
      </w:r>
      <w:r>
        <w:rPr>
          <w:rFonts w:ascii="Verdana" w:eastAsia="Times New Roman" w:hAnsi="Verdana" w:cs="Times New Roman"/>
          <w:color w:val="0B333C"/>
          <w:sz w:val="17"/>
          <w:szCs w:val="17"/>
          <w:lang w:eastAsia="fr-BE"/>
        </w:rPr>
        <w:t>c</w:t>
      </w:r>
      <w:r w:rsidRPr="00641DC8">
        <w:rPr>
          <w:rFonts w:ascii="Verdana" w:eastAsia="Times New Roman" w:hAnsi="Verdana" w:cs="Times New Roman"/>
          <w:color w:val="0B333C"/>
          <w:sz w:val="17"/>
          <w:szCs w:val="17"/>
          <w:lang w:eastAsia="fr-BE"/>
        </w:rPr>
        <w:t>cable,</w:t>
      </w:r>
      <w:r>
        <w:rPr>
          <w:rFonts w:ascii="Verdana" w:eastAsia="Times New Roman" w:hAnsi="Verdana" w:cs="Times New Roman"/>
          <w:color w:val="0B333C"/>
          <w:sz w:val="17"/>
          <w:szCs w:val="17"/>
          <w:lang w:eastAsia="fr-BE"/>
        </w:rPr>
        <w:t xml:space="preserve"> </w:t>
      </w:r>
      <w:r w:rsidRPr="00641DC8">
        <w:rPr>
          <w:rFonts w:ascii="Verdana" w:eastAsia="Times New Roman" w:hAnsi="Verdana" w:cs="Times New Roman"/>
          <w:color w:val="0B333C"/>
          <w:sz w:val="17"/>
          <w:szCs w:val="17"/>
          <w:lang w:eastAsia="fr-BE"/>
        </w:rPr>
        <w:t>mais le gauche est laid, maille qui ne se fait pas ? Que peut-il bien se passer ? Merci si vous pouvez m'éclairer !</w:t>
      </w:r>
    </w:p>
    <w:p w:rsidR="00D868C9" w:rsidRPr="00D868C9" w:rsidRDefault="00D868C9" w:rsidP="00D868C9">
      <w:pPr>
        <w:shd w:val="clear" w:color="auto" w:fill="FFFFFF"/>
        <w:spacing w:line="360" w:lineRule="atLeast"/>
        <w:outlineLvl w:val="1"/>
        <w:rPr>
          <w:rFonts w:ascii="Arial" w:eastAsia="Times New Roman" w:hAnsi="Arial" w:cs="Arial"/>
          <w:b/>
          <w:bCs/>
          <w:color w:val="FF6633"/>
          <w:sz w:val="33"/>
          <w:szCs w:val="33"/>
          <w:lang w:eastAsia="fr-BE"/>
        </w:rPr>
      </w:pPr>
      <w:r w:rsidRPr="00D868C9">
        <w:rPr>
          <w:rFonts w:ascii="Verdana" w:eastAsia="Times New Roman" w:hAnsi="Verdana" w:cs="Times New Roman"/>
          <w:color w:val="666666"/>
          <w:sz w:val="17"/>
          <w:szCs w:val="17"/>
          <w:lang w:eastAsia="fr-BE"/>
        </w:rPr>
        <w:t xml:space="preserve">Par </w:t>
      </w:r>
      <w:hyperlink r:id="rId7" w:history="1">
        <w:proofErr w:type="spellStart"/>
        <w:r w:rsidRPr="00D868C9">
          <w:rPr>
            <w:rFonts w:ascii="Verdana" w:eastAsia="Times New Roman" w:hAnsi="Verdana" w:cs="Times New Roman"/>
            <w:color w:val="992600"/>
            <w:sz w:val="17"/>
            <w:szCs w:val="17"/>
            <w:u w:val="single"/>
            <w:lang w:eastAsia="fr-BE"/>
          </w:rPr>
          <w:t>mievina</w:t>
        </w:r>
        <w:proofErr w:type="spellEnd"/>
      </w:hyperlink>
      <w:r w:rsidRPr="00D868C9">
        <w:rPr>
          <w:rFonts w:ascii="Verdana" w:eastAsia="Times New Roman" w:hAnsi="Verdana" w:cs="Times New Roman"/>
          <w:color w:val="666666"/>
          <w:sz w:val="17"/>
          <w:szCs w:val="17"/>
          <w:lang w:eastAsia="fr-BE"/>
        </w:rPr>
        <w:t xml:space="preserve"> le 08/08/13 - 18:16 </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Comme vous dites avoir transféré toutes les mailles sur la fonture avant, je suppose que vous souhaitez passer au jersey (vous avez entré 100 puis ENT au moment de la programmation du POINT A).</w:t>
      </w:r>
      <w:r>
        <w:rPr>
          <w:rFonts w:ascii="Verdana" w:eastAsia="Times New Roman" w:hAnsi="Verdana" w:cs="Times New Roman"/>
          <w:color w:val="2A2A2A"/>
          <w:sz w:val="17"/>
          <w:szCs w:val="17"/>
          <w:lang w:eastAsia="fr-BE"/>
        </w:rPr>
        <w:tab/>
        <w:t xml:space="preserve">  </w:t>
      </w:r>
      <w:r w:rsidRPr="00D868C9">
        <w:rPr>
          <w:rFonts w:ascii="Verdana" w:eastAsia="Times New Roman" w:hAnsi="Verdana" w:cs="Times New Roman"/>
          <w:color w:val="0B333C"/>
          <w:sz w:val="17"/>
          <w:szCs w:val="17"/>
          <w:lang w:eastAsia="fr-BE"/>
        </w:rPr>
        <w:t>Après vos côtes, les chariots doivent être à droite (obligatoire pour chaque changement de point).</w:t>
      </w:r>
      <w:r>
        <w:rPr>
          <w:rFonts w:ascii="Verdana" w:eastAsia="Times New Roman" w:hAnsi="Verdana" w:cs="Times New Roman"/>
          <w:color w:val="2A2A2A"/>
          <w:sz w:val="17"/>
          <w:szCs w:val="17"/>
          <w:lang w:eastAsia="fr-BE"/>
        </w:rPr>
        <w:t xml:space="preserve"> </w:t>
      </w:r>
      <w:r w:rsidRPr="00D868C9">
        <w:rPr>
          <w:rFonts w:ascii="Verdana" w:eastAsia="Times New Roman" w:hAnsi="Verdana" w:cs="Times New Roman"/>
          <w:color w:val="0B333C"/>
          <w:sz w:val="17"/>
          <w:szCs w:val="17"/>
          <w:lang w:eastAsia="fr-BE"/>
        </w:rPr>
        <w:t>Appuyer sur la touche ABC de la console</w:t>
      </w:r>
      <w:r>
        <w:rPr>
          <w:rFonts w:ascii="Verdana" w:eastAsia="Times New Roman" w:hAnsi="Verdana" w:cs="Times New Roman"/>
          <w:color w:val="2A2A2A"/>
          <w:sz w:val="17"/>
          <w:szCs w:val="17"/>
          <w:lang w:eastAsia="fr-BE"/>
        </w:rPr>
        <w:t xml:space="preserve">                                                                                  </w:t>
      </w:r>
      <w:r w:rsidRPr="00D868C9">
        <w:rPr>
          <w:rFonts w:ascii="Verdana" w:eastAsia="Times New Roman" w:hAnsi="Verdana" w:cs="Times New Roman"/>
          <w:color w:val="0B333C"/>
          <w:sz w:val="17"/>
          <w:szCs w:val="17"/>
          <w:lang w:eastAsia="fr-BE"/>
        </w:rPr>
        <w:t>Affichage POINT A Presser ENT</w:t>
      </w:r>
      <w:r>
        <w:rPr>
          <w:rFonts w:ascii="Verdana" w:eastAsia="Times New Roman" w:hAnsi="Verdana" w:cs="Times New Roman"/>
          <w:color w:val="2A2A2A"/>
          <w:sz w:val="17"/>
          <w:szCs w:val="17"/>
          <w:lang w:eastAsia="fr-BE"/>
        </w:rPr>
        <w:t xml:space="preserve">                                                                                                   </w:t>
      </w:r>
      <w:r w:rsidRPr="00D868C9">
        <w:rPr>
          <w:rFonts w:ascii="Verdana" w:eastAsia="Times New Roman" w:hAnsi="Verdana" w:cs="Times New Roman"/>
          <w:color w:val="0B333C"/>
          <w:sz w:val="17"/>
          <w:szCs w:val="17"/>
          <w:lang w:eastAsia="fr-BE"/>
        </w:rPr>
        <w:t>Affichage ----SX Mettre les sélecteurs du chariot avant sur SX (d'abord passer de N à X puis tourner le sélecteur sur S)</w:t>
      </w:r>
      <w:r>
        <w:rPr>
          <w:rFonts w:ascii="Verdana" w:eastAsia="Times New Roman" w:hAnsi="Verdana" w:cs="Times New Roman"/>
          <w:color w:val="2A2A2A"/>
          <w:sz w:val="17"/>
          <w:szCs w:val="17"/>
          <w:lang w:eastAsia="fr-BE"/>
        </w:rPr>
        <w:t xml:space="preserve">                                                                                                                    </w:t>
      </w:r>
      <w:r w:rsidRPr="00D868C9">
        <w:rPr>
          <w:rFonts w:ascii="Verdana" w:eastAsia="Times New Roman" w:hAnsi="Verdana" w:cs="Times New Roman"/>
          <w:color w:val="0B333C"/>
          <w:sz w:val="17"/>
          <w:szCs w:val="17"/>
          <w:lang w:eastAsia="fr-BE"/>
        </w:rPr>
        <w:t>Affichage ----GX Mettre les sélecteurs du chariot arrière sur GX (X puis G)</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Affichage R. A VIDE :</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Vérifier que toutes les aiguilles et les poussoirs arrière sont descendus ("contre le rail)</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Mettre en position travail TOUS les poussoirs et aiguilles avant correspondant à votre largeur de travail programmée (par exemple 40 dans l'exemple PRELENE)</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Enlever les abaisseurs orange</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(Préférence on aura avant replacé le bec fil dans son support à droite en poussant le chariot à droite)</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Passer le chariot de droite à gauche</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Affichage dessin manivelle : vérifier la position, en haut pour ce dessin</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 xml:space="preserve">Affichage AIG_ _ _ </w:t>
      </w:r>
      <w:r>
        <w:rPr>
          <w:rFonts w:ascii="Verdana" w:eastAsia="Times New Roman" w:hAnsi="Verdana" w:cs="Times New Roman"/>
          <w:color w:val="0B333C"/>
          <w:sz w:val="17"/>
          <w:szCs w:val="17"/>
          <w:lang w:eastAsia="fr-BE"/>
        </w:rPr>
        <w:t>vérifiez</w:t>
      </w:r>
      <w:r w:rsidRPr="00D868C9">
        <w:rPr>
          <w:rFonts w:ascii="Verdana" w:eastAsia="Times New Roman" w:hAnsi="Verdana" w:cs="Times New Roman"/>
          <w:color w:val="0B333C"/>
          <w:sz w:val="17"/>
          <w:szCs w:val="17"/>
          <w:lang w:eastAsia="fr-BE"/>
        </w:rPr>
        <w:t xml:space="preserve"> que toutes les aiguilles avant sont en position travail</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Affichage R. A VIDE : passer le chariot de gauche à droite</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 xml:space="preserve">COL 1 : reprendre le bec fil avec le chariot </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 xml:space="preserve">Cont GM : modifier la grandeur de maille selon votre fil </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Abaisseur Noir : les mettre en place</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 LX : changer la sélection sur le chariot avant, tourner le sélecteur sur L</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2A2A2A"/>
          <w:sz w:val="17"/>
          <w:szCs w:val="17"/>
          <w:lang w:eastAsia="fr-BE"/>
        </w:rPr>
      </w:pPr>
      <w:r w:rsidRPr="00D868C9">
        <w:rPr>
          <w:rFonts w:ascii="Verdana" w:eastAsia="Times New Roman" w:hAnsi="Verdana" w:cs="Times New Roman"/>
          <w:color w:val="0B333C"/>
          <w:sz w:val="17"/>
          <w:szCs w:val="17"/>
          <w:lang w:eastAsia="fr-BE"/>
        </w:rPr>
        <w:t>---- GX : laisser les sélecteurs arrière sur GX</w:t>
      </w:r>
    </w:p>
    <w:p w:rsidR="00D868C9" w:rsidRDefault="00D868C9" w:rsidP="00D868C9">
      <w:pPr>
        <w:shd w:val="clear" w:color="auto" w:fill="FFFFFF"/>
        <w:spacing w:before="0" w:beforeAutospacing="0" w:after="0" w:afterAutospacing="0"/>
        <w:contextualSpacing/>
        <w:rPr>
          <w:rFonts w:ascii="Verdana" w:eastAsia="Times New Roman" w:hAnsi="Verdana" w:cs="Times New Roman"/>
          <w:color w:val="0B333C"/>
          <w:sz w:val="17"/>
          <w:szCs w:val="17"/>
          <w:lang w:eastAsia="fr-BE"/>
        </w:rPr>
      </w:pPr>
      <w:r w:rsidRPr="00D868C9">
        <w:rPr>
          <w:rFonts w:ascii="Verdana" w:eastAsia="Times New Roman" w:hAnsi="Verdana" w:cs="Times New Roman"/>
          <w:color w:val="0B333C"/>
          <w:sz w:val="17"/>
          <w:szCs w:val="17"/>
          <w:lang w:eastAsia="fr-BE"/>
        </w:rPr>
        <w:t>Recommencer à tricoter.</w:t>
      </w:r>
    </w:p>
    <w:p w:rsidR="00641DC8" w:rsidRDefault="00641DC8" w:rsidP="00D868C9">
      <w:pPr>
        <w:shd w:val="clear" w:color="auto" w:fill="FFFFFF"/>
        <w:spacing w:before="0" w:beforeAutospacing="0" w:after="0" w:afterAutospacing="0"/>
        <w:contextualSpacing/>
        <w:rPr>
          <w:rFonts w:ascii="Verdana" w:eastAsia="Times New Roman" w:hAnsi="Verdana" w:cs="Times New Roman"/>
          <w:color w:val="0B333C"/>
          <w:sz w:val="17"/>
          <w:szCs w:val="17"/>
          <w:lang w:eastAsia="fr-BE"/>
        </w:rPr>
      </w:pPr>
    </w:p>
    <w:p w:rsidR="00641DC8" w:rsidRPr="00641DC8" w:rsidRDefault="00641DC8" w:rsidP="00641DC8">
      <w:pPr>
        <w:shd w:val="clear" w:color="auto" w:fill="FFFFFF"/>
        <w:rPr>
          <w:rFonts w:ascii="Verdana" w:eastAsia="Times New Roman" w:hAnsi="Verdana" w:cs="Times New Roman"/>
          <w:color w:val="666666"/>
          <w:sz w:val="17"/>
          <w:szCs w:val="17"/>
          <w:lang w:eastAsia="fr-BE"/>
        </w:rPr>
      </w:pPr>
      <w:r w:rsidRPr="00641DC8">
        <w:rPr>
          <w:rFonts w:ascii="Verdana" w:eastAsia="Times New Roman" w:hAnsi="Verdana" w:cs="Times New Roman"/>
          <w:color w:val="666666"/>
          <w:sz w:val="17"/>
          <w:szCs w:val="17"/>
          <w:lang w:eastAsia="fr-BE"/>
        </w:rPr>
        <w:t xml:space="preserve">Par </w:t>
      </w:r>
      <w:hyperlink r:id="rId8" w:history="1">
        <w:proofErr w:type="spellStart"/>
        <w:r w:rsidRPr="00641DC8">
          <w:rPr>
            <w:rFonts w:ascii="Verdana" w:eastAsia="Times New Roman" w:hAnsi="Verdana" w:cs="Times New Roman"/>
            <w:color w:val="992600"/>
            <w:sz w:val="17"/>
            <w:szCs w:val="17"/>
            <w:u w:val="single"/>
            <w:lang w:eastAsia="fr-BE"/>
          </w:rPr>
          <w:t>mievina</w:t>
        </w:r>
        <w:proofErr w:type="spellEnd"/>
      </w:hyperlink>
      <w:r w:rsidRPr="00641DC8">
        <w:rPr>
          <w:rFonts w:ascii="Verdana" w:eastAsia="Times New Roman" w:hAnsi="Verdana" w:cs="Times New Roman"/>
          <w:color w:val="666666"/>
          <w:sz w:val="17"/>
          <w:szCs w:val="17"/>
          <w:lang w:eastAsia="fr-BE"/>
        </w:rPr>
        <w:t xml:space="preserve"> le 22/08/13 - 16:06 </w:t>
      </w:r>
    </w:p>
    <w:p w:rsidR="00641DC8" w:rsidRPr="00641DC8" w:rsidRDefault="00641DC8" w:rsidP="00641DC8">
      <w:pPr>
        <w:shd w:val="clear" w:color="auto" w:fill="FFFFFF"/>
        <w:contextualSpacing/>
        <w:rPr>
          <w:rFonts w:ascii="Verdana" w:eastAsia="Times New Roman" w:hAnsi="Verdana" w:cs="Times New Roman"/>
          <w:color w:val="2A2A2A"/>
          <w:sz w:val="17"/>
          <w:szCs w:val="17"/>
          <w:lang w:eastAsia="fr-BE"/>
        </w:rPr>
      </w:pPr>
      <w:r w:rsidRPr="00641DC8">
        <w:rPr>
          <w:rFonts w:ascii="Verdana" w:eastAsia="Times New Roman" w:hAnsi="Verdana" w:cs="Times New Roman"/>
          <w:color w:val="0B333C"/>
          <w:sz w:val="17"/>
          <w:szCs w:val="17"/>
          <w:lang w:eastAsia="fr-BE"/>
        </w:rPr>
        <w:t>Je confirme que si vous perdez des mailles vous devez diminuer la grandeur de maille, sur votre échantillon par pallier de 1/4 jusqu’à ce qu'il n'y ait plus de problème).</w:t>
      </w:r>
      <w:r>
        <w:rPr>
          <w:rFonts w:ascii="Verdana" w:eastAsia="Times New Roman" w:hAnsi="Verdana" w:cs="Times New Roman"/>
          <w:color w:val="2A2A2A"/>
          <w:sz w:val="17"/>
          <w:szCs w:val="17"/>
          <w:lang w:eastAsia="fr-BE"/>
        </w:rPr>
        <w:t xml:space="preserve"> </w:t>
      </w:r>
      <w:r w:rsidRPr="00641DC8">
        <w:rPr>
          <w:rFonts w:ascii="Verdana" w:eastAsia="Times New Roman" w:hAnsi="Verdana" w:cs="Times New Roman"/>
          <w:color w:val="0B333C"/>
          <w:sz w:val="17"/>
          <w:szCs w:val="17"/>
          <w:lang w:eastAsia="fr-BE"/>
        </w:rPr>
        <w:t>Concernant les augmentations :</w:t>
      </w:r>
    </w:p>
    <w:p w:rsidR="00B27C0C" w:rsidRDefault="00641DC8" w:rsidP="00641DC8">
      <w:pPr>
        <w:shd w:val="clear" w:color="auto" w:fill="FFFFFF"/>
        <w:contextualSpacing/>
        <w:rPr>
          <w:rFonts w:ascii="Verdana" w:eastAsia="Times New Roman" w:hAnsi="Verdana" w:cs="Times New Roman"/>
          <w:color w:val="2A2A2A"/>
          <w:sz w:val="17"/>
          <w:szCs w:val="17"/>
          <w:lang w:eastAsia="fr-BE"/>
        </w:rPr>
      </w:pPr>
      <w:r w:rsidRPr="00641DC8">
        <w:rPr>
          <w:rFonts w:ascii="Verdana" w:eastAsia="Times New Roman" w:hAnsi="Verdana" w:cs="Times New Roman"/>
          <w:color w:val="0B333C"/>
          <w:sz w:val="17"/>
          <w:szCs w:val="17"/>
          <w:lang w:eastAsia="fr-BE"/>
        </w:rPr>
        <w:t>&gt; commencer par modifier la largeur de travail sur la console : le chariot arrêté à droite, appuyer sur COR puis modifier le nbre d'aiguilles soit par exemple remplacer 20- par 25- ou 30- puis 20 par 25 ou 30 (ne pas augmenter trop d'un coup ou alors vous risquez un message d'erreur si les chariots ne sont pas poussées assez loin.</w:t>
      </w:r>
    </w:p>
    <w:p w:rsidR="00641DC8" w:rsidRPr="00641DC8" w:rsidRDefault="00641DC8" w:rsidP="00641DC8">
      <w:pPr>
        <w:shd w:val="clear" w:color="auto" w:fill="FFFFFF"/>
        <w:contextualSpacing/>
        <w:rPr>
          <w:rFonts w:ascii="Verdana" w:eastAsia="Times New Roman" w:hAnsi="Verdana" w:cs="Times New Roman"/>
          <w:color w:val="2A2A2A"/>
          <w:sz w:val="17"/>
          <w:szCs w:val="17"/>
          <w:lang w:eastAsia="fr-BE"/>
        </w:rPr>
      </w:pPr>
      <w:r w:rsidRPr="00641DC8">
        <w:rPr>
          <w:rFonts w:ascii="Verdana" w:eastAsia="Times New Roman" w:hAnsi="Verdana" w:cs="Times New Roman"/>
          <w:color w:val="0B333C"/>
          <w:sz w:val="17"/>
          <w:szCs w:val="17"/>
          <w:lang w:eastAsia="fr-BE"/>
        </w:rPr>
        <w:t>&gt; Pour une augmentation de 1 maille de chaque côté : monter le poussoir et l'aiguille de chaque côté en position travail</w:t>
      </w:r>
    </w:p>
    <w:p w:rsidR="00B27C0C" w:rsidRDefault="00641DC8" w:rsidP="00B27C0C">
      <w:pPr>
        <w:shd w:val="clear" w:color="auto" w:fill="FFFFFF"/>
        <w:contextualSpacing/>
        <w:rPr>
          <w:rFonts w:ascii="Verdana" w:eastAsia="Times New Roman" w:hAnsi="Verdana" w:cs="Times New Roman"/>
          <w:color w:val="0B333C"/>
          <w:sz w:val="17"/>
          <w:szCs w:val="17"/>
          <w:lang w:eastAsia="fr-BE"/>
        </w:rPr>
      </w:pPr>
      <w:r w:rsidRPr="00641DC8">
        <w:rPr>
          <w:rFonts w:ascii="Verdana" w:eastAsia="Times New Roman" w:hAnsi="Verdana" w:cs="Times New Roman"/>
          <w:color w:val="0B333C"/>
          <w:sz w:val="17"/>
          <w:szCs w:val="17"/>
          <w:lang w:eastAsia="fr-BE"/>
        </w:rPr>
        <w:t>&gt; Après avoir effectué dans notre exemple les 5 ou 10 augmentations de chaque côté, il faut de nouveau faire COR pour la largeur de travail</w:t>
      </w:r>
    </w:p>
    <w:p w:rsidR="00B27C0C" w:rsidRDefault="00641DC8" w:rsidP="00B27C0C">
      <w:pPr>
        <w:shd w:val="clear" w:color="auto" w:fill="FFFFFF"/>
        <w:contextualSpacing/>
        <w:rPr>
          <w:rFonts w:ascii="Verdana" w:eastAsia="Times New Roman" w:hAnsi="Verdana" w:cs="Times New Roman"/>
          <w:color w:val="0B333C"/>
          <w:sz w:val="17"/>
          <w:szCs w:val="17"/>
          <w:lang w:eastAsia="fr-BE"/>
        </w:rPr>
      </w:pPr>
      <w:r w:rsidRPr="00641DC8">
        <w:rPr>
          <w:rFonts w:ascii="Verdana" w:eastAsia="Times New Roman" w:hAnsi="Verdana" w:cs="Times New Roman"/>
          <w:color w:val="0B333C"/>
          <w:sz w:val="17"/>
          <w:szCs w:val="17"/>
          <w:lang w:eastAsia="fr-BE"/>
        </w:rPr>
        <w:t>.Si on omet cette étape, le dessin ne se formera que sur la largeur originale.</w:t>
      </w:r>
    </w:p>
    <w:p w:rsidR="00B27C0C" w:rsidRDefault="00641DC8" w:rsidP="00B27C0C">
      <w:pPr>
        <w:shd w:val="clear" w:color="auto" w:fill="FFFFFF"/>
        <w:contextualSpacing/>
        <w:rPr>
          <w:rFonts w:ascii="Verdana" w:eastAsia="Times New Roman" w:hAnsi="Verdana" w:cs="Times New Roman"/>
          <w:color w:val="0B333C"/>
          <w:sz w:val="17"/>
          <w:szCs w:val="17"/>
          <w:lang w:eastAsia="fr-BE"/>
        </w:rPr>
      </w:pPr>
      <w:r w:rsidRPr="00641DC8">
        <w:rPr>
          <w:rFonts w:ascii="Verdana" w:eastAsia="Times New Roman" w:hAnsi="Verdana" w:cs="Times New Roman"/>
          <w:color w:val="0B333C"/>
          <w:sz w:val="17"/>
          <w:szCs w:val="17"/>
          <w:lang w:eastAsia="fr-BE"/>
        </w:rPr>
        <w:t>Pour les diminutions toujours de 1 maille à la fois, on transfert de chaque côté la maille de lisière sur la maille adjacente, on place l'aiguille et le poussoir hors travail.</w:t>
      </w:r>
    </w:p>
    <w:p w:rsidR="00641DC8" w:rsidRPr="00641DC8" w:rsidRDefault="00641DC8" w:rsidP="00B27C0C">
      <w:pPr>
        <w:shd w:val="clear" w:color="auto" w:fill="FFFFFF"/>
        <w:contextualSpacing/>
        <w:rPr>
          <w:rFonts w:ascii="Verdana" w:eastAsia="Times New Roman" w:hAnsi="Verdana" w:cs="Times New Roman"/>
          <w:color w:val="2A2A2A"/>
          <w:sz w:val="17"/>
          <w:szCs w:val="17"/>
          <w:lang w:eastAsia="fr-BE"/>
        </w:rPr>
      </w:pPr>
      <w:r w:rsidRPr="00641DC8">
        <w:rPr>
          <w:rFonts w:ascii="Verdana" w:eastAsia="Times New Roman" w:hAnsi="Verdana" w:cs="Times New Roman"/>
          <w:color w:val="0B333C"/>
          <w:sz w:val="17"/>
          <w:szCs w:val="17"/>
          <w:lang w:eastAsia="fr-BE"/>
        </w:rPr>
        <w:t xml:space="preserve">En fonction du nombre de diminutions il peut être </w:t>
      </w:r>
      <w:r w:rsidR="00B27C0C" w:rsidRPr="00641DC8">
        <w:rPr>
          <w:rFonts w:ascii="Verdana" w:eastAsia="Times New Roman" w:hAnsi="Verdana" w:cs="Times New Roman"/>
          <w:color w:val="0B333C"/>
          <w:sz w:val="17"/>
          <w:szCs w:val="17"/>
          <w:lang w:eastAsia="fr-BE"/>
        </w:rPr>
        <w:t>intéressant</w:t>
      </w:r>
      <w:r w:rsidRPr="00641DC8">
        <w:rPr>
          <w:rFonts w:ascii="Verdana" w:eastAsia="Times New Roman" w:hAnsi="Verdana" w:cs="Times New Roman"/>
          <w:color w:val="0B333C"/>
          <w:sz w:val="17"/>
          <w:szCs w:val="17"/>
          <w:lang w:eastAsia="fr-BE"/>
        </w:rPr>
        <w:t xml:space="preserve"> de corriger de temps en temps la largeur de travail pour éviter les erreurs; </w:t>
      </w:r>
    </w:p>
    <w:p w:rsidR="00C81ECA" w:rsidRDefault="00590B0B" w:rsidP="00D868C9">
      <w:pPr>
        <w:spacing w:before="0" w:beforeAutospacing="0"/>
      </w:pPr>
      <w:bookmarkStart w:id="0" w:name="_GoBack"/>
      <w:bookmarkEnd w:id="0"/>
    </w:p>
    <w:sectPr w:rsidR="00C81E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05E28"/>
    <w:multiLevelType w:val="multilevel"/>
    <w:tmpl w:val="C772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5143FD"/>
    <w:multiLevelType w:val="multilevel"/>
    <w:tmpl w:val="1A7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B902EA"/>
    <w:multiLevelType w:val="multilevel"/>
    <w:tmpl w:val="0C54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C9"/>
    <w:rsid w:val="00126DA7"/>
    <w:rsid w:val="003E0ECD"/>
    <w:rsid w:val="00444683"/>
    <w:rsid w:val="00590B0B"/>
    <w:rsid w:val="00625250"/>
    <w:rsid w:val="00641DC8"/>
    <w:rsid w:val="00973273"/>
    <w:rsid w:val="00AD4879"/>
    <w:rsid w:val="00B27C0C"/>
    <w:rsid w:val="00D868C9"/>
    <w:rsid w:val="00F914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4163">
      <w:marLeft w:val="0"/>
      <w:marRight w:val="0"/>
      <w:marTop w:val="0"/>
      <w:marBottom w:val="0"/>
      <w:divBdr>
        <w:top w:val="none" w:sz="0" w:space="0" w:color="auto"/>
        <w:left w:val="none" w:sz="0" w:space="0" w:color="auto"/>
        <w:bottom w:val="none" w:sz="0" w:space="0" w:color="auto"/>
        <w:right w:val="none" w:sz="0" w:space="0" w:color="auto"/>
      </w:divBdr>
      <w:divsChild>
        <w:div w:id="1164976007">
          <w:marLeft w:val="0"/>
          <w:marRight w:val="0"/>
          <w:marTop w:val="0"/>
          <w:marBottom w:val="0"/>
          <w:divBdr>
            <w:top w:val="none" w:sz="0" w:space="0" w:color="auto"/>
            <w:left w:val="none" w:sz="0" w:space="0" w:color="auto"/>
            <w:bottom w:val="none" w:sz="0" w:space="0" w:color="auto"/>
            <w:right w:val="none" w:sz="0" w:space="0" w:color="auto"/>
          </w:divBdr>
        </w:div>
      </w:divsChild>
    </w:div>
    <w:div w:id="760637594">
      <w:bodyDiv w:val="1"/>
      <w:marLeft w:val="0"/>
      <w:marRight w:val="0"/>
      <w:marTop w:val="0"/>
      <w:marBottom w:val="450"/>
      <w:divBdr>
        <w:top w:val="none" w:sz="0" w:space="0" w:color="auto"/>
        <w:left w:val="none" w:sz="0" w:space="0" w:color="auto"/>
        <w:bottom w:val="none" w:sz="0" w:space="0" w:color="auto"/>
        <w:right w:val="none" w:sz="0" w:space="0" w:color="auto"/>
      </w:divBdr>
      <w:divsChild>
        <w:div w:id="908612572">
          <w:marLeft w:val="0"/>
          <w:marRight w:val="0"/>
          <w:marTop w:val="0"/>
          <w:marBottom w:val="0"/>
          <w:divBdr>
            <w:top w:val="none" w:sz="0" w:space="0" w:color="auto"/>
            <w:left w:val="none" w:sz="0" w:space="0" w:color="auto"/>
            <w:bottom w:val="none" w:sz="0" w:space="0" w:color="auto"/>
            <w:right w:val="none" w:sz="0" w:space="0" w:color="auto"/>
          </w:divBdr>
          <w:divsChild>
            <w:div w:id="671758848">
              <w:marLeft w:val="0"/>
              <w:marRight w:val="0"/>
              <w:marTop w:val="0"/>
              <w:marBottom w:val="0"/>
              <w:divBdr>
                <w:top w:val="none" w:sz="0" w:space="0" w:color="auto"/>
                <w:left w:val="none" w:sz="0" w:space="0" w:color="auto"/>
                <w:bottom w:val="none" w:sz="0" w:space="0" w:color="auto"/>
                <w:right w:val="none" w:sz="0" w:space="0" w:color="auto"/>
              </w:divBdr>
              <w:divsChild>
                <w:div w:id="172653918">
                  <w:marLeft w:val="0"/>
                  <w:marRight w:val="0"/>
                  <w:marTop w:val="0"/>
                  <w:marBottom w:val="0"/>
                  <w:divBdr>
                    <w:top w:val="none" w:sz="0" w:space="0" w:color="auto"/>
                    <w:left w:val="none" w:sz="0" w:space="0" w:color="auto"/>
                    <w:bottom w:val="none" w:sz="0" w:space="0" w:color="auto"/>
                    <w:right w:val="none" w:sz="0" w:space="0" w:color="auto"/>
                  </w:divBdr>
                  <w:divsChild>
                    <w:div w:id="1590388390">
                      <w:marLeft w:val="975"/>
                      <w:marRight w:val="0"/>
                      <w:marTop w:val="0"/>
                      <w:marBottom w:val="0"/>
                      <w:divBdr>
                        <w:top w:val="none" w:sz="0" w:space="0" w:color="auto"/>
                        <w:left w:val="none" w:sz="0" w:space="0" w:color="auto"/>
                        <w:bottom w:val="none" w:sz="0" w:space="0" w:color="auto"/>
                        <w:right w:val="none" w:sz="0" w:space="0" w:color="auto"/>
                      </w:divBdr>
                      <w:divsChild>
                        <w:div w:id="394399821">
                          <w:marLeft w:val="-705"/>
                          <w:marRight w:val="0"/>
                          <w:marTop w:val="0"/>
                          <w:marBottom w:val="0"/>
                          <w:divBdr>
                            <w:top w:val="single" w:sz="6" w:space="4" w:color="E4E4E4"/>
                            <w:left w:val="none" w:sz="0" w:space="0" w:color="auto"/>
                            <w:bottom w:val="none" w:sz="0" w:space="0" w:color="auto"/>
                            <w:right w:val="none" w:sz="0" w:space="0" w:color="auto"/>
                          </w:divBdr>
                          <w:divsChild>
                            <w:div w:id="673846230">
                              <w:marLeft w:val="0"/>
                              <w:marRight w:val="0"/>
                              <w:marTop w:val="0"/>
                              <w:marBottom w:val="0"/>
                              <w:divBdr>
                                <w:top w:val="none" w:sz="0" w:space="0" w:color="auto"/>
                                <w:left w:val="none" w:sz="0" w:space="0" w:color="auto"/>
                                <w:bottom w:val="none" w:sz="0" w:space="0" w:color="auto"/>
                                <w:right w:val="none" w:sz="0" w:space="0" w:color="auto"/>
                              </w:divBdr>
                              <w:divsChild>
                                <w:div w:id="1106002191">
                                  <w:marLeft w:val="0"/>
                                  <w:marRight w:val="0"/>
                                  <w:marTop w:val="0"/>
                                  <w:marBottom w:val="0"/>
                                  <w:divBdr>
                                    <w:top w:val="none" w:sz="0" w:space="0" w:color="auto"/>
                                    <w:left w:val="none" w:sz="0" w:space="0" w:color="auto"/>
                                    <w:bottom w:val="none" w:sz="0" w:space="0" w:color="auto"/>
                                    <w:right w:val="none" w:sz="0" w:space="0" w:color="auto"/>
                                  </w:divBdr>
                                </w:div>
                                <w:div w:id="1355033030">
                                  <w:marLeft w:val="0"/>
                                  <w:marRight w:val="0"/>
                                  <w:marTop w:val="0"/>
                                  <w:marBottom w:val="0"/>
                                  <w:divBdr>
                                    <w:top w:val="none" w:sz="0" w:space="0" w:color="auto"/>
                                    <w:left w:val="none" w:sz="0" w:space="0" w:color="auto"/>
                                    <w:bottom w:val="none" w:sz="0" w:space="0" w:color="auto"/>
                                    <w:right w:val="none" w:sz="0" w:space="0" w:color="auto"/>
                                  </w:divBdr>
                                  <w:divsChild>
                                    <w:div w:id="1326787319">
                                      <w:marLeft w:val="0"/>
                                      <w:marRight w:val="0"/>
                                      <w:marTop w:val="0"/>
                                      <w:marBottom w:val="0"/>
                                      <w:divBdr>
                                        <w:top w:val="none" w:sz="0" w:space="0" w:color="auto"/>
                                        <w:left w:val="none" w:sz="0" w:space="0" w:color="auto"/>
                                        <w:bottom w:val="none" w:sz="0" w:space="0" w:color="auto"/>
                                        <w:right w:val="none" w:sz="0" w:space="0" w:color="auto"/>
                                      </w:divBdr>
                                      <w:divsChild>
                                        <w:div w:id="688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423722">
      <w:bodyDiv w:val="1"/>
      <w:marLeft w:val="0"/>
      <w:marRight w:val="0"/>
      <w:marTop w:val="0"/>
      <w:marBottom w:val="450"/>
      <w:divBdr>
        <w:top w:val="none" w:sz="0" w:space="0" w:color="auto"/>
        <w:left w:val="none" w:sz="0" w:space="0" w:color="auto"/>
        <w:bottom w:val="none" w:sz="0" w:space="0" w:color="auto"/>
        <w:right w:val="none" w:sz="0" w:space="0" w:color="auto"/>
      </w:divBdr>
      <w:divsChild>
        <w:div w:id="698549613">
          <w:marLeft w:val="0"/>
          <w:marRight w:val="0"/>
          <w:marTop w:val="0"/>
          <w:marBottom w:val="0"/>
          <w:divBdr>
            <w:top w:val="none" w:sz="0" w:space="0" w:color="auto"/>
            <w:left w:val="none" w:sz="0" w:space="0" w:color="auto"/>
            <w:bottom w:val="none" w:sz="0" w:space="0" w:color="auto"/>
            <w:right w:val="none" w:sz="0" w:space="0" w:color="auto"/>
          </w:divBdr>
          <w:divsChild>
            <w:div w:id="1585727487">
              <w:marLeft w:val="0"/>
              <w:marRight w:val="0"/>
              <w:marTop w:val="0"/>
              <w:marBottom w:val="0"/>
              <w:divBdr>
                <w:top w:val="none" w:sz="0" w:space="0" w:color="auto"/>
                <w:left w:val="none" w:sz="0" w:space="0" w:color="auto"/>
                <w:bottom w:val="none" w:sz="0" w:space="0" w:color="auto"/>
                <w:right w:val="none" w:sz="0" w:space="0" w:color="auto"/>
              </w:divBdr>
              <w:divsChild>
                <w:div w:id="167646295">
                  <w:marLeft w:val="0"/>
                  <w:marRight w:val="0"/>
                  <w:marTop w:val="0"/>
                  <w:marBottom w:val="0"/>
                  <w:divBdr>
                    <w:top w:val="none" w:sz="0" w:space="0" w:color="auto"/>
                    <w:left w:val="none" w:sz="0" w:space="0" w:color="auto"/>
                    <w:bottom w:val="none" w:sz="0" w:space="0" w:color="auto"/>
                    <w:right w:val="none" w:sz="0" w:space="0" w:color="auto"/>
                  </w:divBdr>
                  <w:divsChild>
                    <w:div w:id="1731612184">
                      <w:marLeft w:val="975"/>
                      <w:marRight w:val="0"/>
                      <w:marTop w:val="0"/>
                      <w:marBottom w:val="0"/>
                      <w:divBdr>
                        <w:top w:val="none" w:sz="0" w:space="0" w:color="auto"/>
                        <w:left w:val="none" w:sz="0" w:space="0" w:color="auto"/>
                        <w:bottom w:val="none" w:sz="0" w:space="0" w:color="auto"/>
                        <w:right w:val="none" w:sz="0" w:space="0" w:color="auto"/>
                      </w:divBdr>
                      <w:divsChild>
                        <w:div w:id="692731210">
                          <w:marLeft w:val="-705"/>
                          <w:marRight w:val="0"/>
                          <w:marTop w:val="0"/>
                          <w:marBottom w:val="0"/>
                          <w:divBdr>
                            <w:top w:val="single" w:sz="6" w:space="4" w:color="E4E4E4"/>
                            <w:left w:val="none" w:sz="0" w:space="0" w:color="auto"/>
                            <w:bottom w:val="none" w:sz="0" w:space="0" w:color="auto"/>
                            <w:right w:val="none" w:sz="0" w:space="0" w:color="auto"/>
                          </w:divBdr>
                          <w:divsChild>
                            <w:div w:id="953168760">
                              <w:marLeft w:val="0"/>
                              <w:marRight w:val="0"/>
                              <w:marTop w:val="0"/>
                              <w:marBottom w:val="0"/>
                              <w:divBdr>
                                <w:top w:val="none" w:sz="0" w:space="0" w:color="auto"/>
                                <w:left w:val="none" w:sz="0" w:space="0" w:color="auto"/>
                                <w:bottom w:val="none" w:sz="0" w:space="0" w:color="auto"/>
                                <w:right w:val="none" w:sz="0" w:space="0" w:color="auto"/>
                              </w:divBdr>
                              <w:divsChild>
                                <w:div w:id="946231720">
                                  <w:marLeft w:val="0"/>
                                  <w:marRight w:val="0"/>
                                  <w:marTop w:val="0"/>
                                  <w:marBottom w:val="0"/>
                                  <w:divBdr>
                                    <w:top w:val="none" w:sz="0" w:space="0" w:color="auto"/>
                                    <w:left w:val="none" w:sz="0" w:space="0" w:color="auto"/>
                                    <w:bottom w:val="none" w:sz="0" w:space="0" w:color="auto"/>
                                    <w:right w:val="none" w:sz="0" w:space="0" w:color="auto"/>
                                  </w:divBdr>
                                  <w:divsChild>
                                    <w:div w:id="1192190077">
                                      <w:marLeft w:val="0"/>
                                      <w:marRight w:val="0"/>
                                      <w:marTop w:val="0"/>
                                      <w:marBottom w:val="0"/>
                                      <w:divBdr>
                                        <w:top w:val="none" w:sz="0" w:space="0" w:color="auto"/>
                                        <w:left w:val="none" w:sz="0" w:space="0" w:color="auto"/>
                                        <w:bottom w:val="none" w:sz="0" w:space="0" w:color="auto"/>
                                        <w:right w:val="none" w:sz="0" w:space="0" w:color="auto"/>
                                      </w:divBdr>
                                    </w:div>
                                  </w:divsChild>
                                </w:div>
                                <w:div w:id="1706828567">
                                  <w:marLeft w:val="0"/>
                                  <w:marRight w:val="0"/>
                                  <w:marTop w:val="0"/>
                                  <w:marBottom w:val="0"/>
                                  <w:divBdr>
                                    <w:top w:val="none" w:sz="0" w:space="0" w:color="auto"/>
                                    <w:left w:val="none" w:sz="0" w:space="0" w:color="auto"/>
                                    <w:bottom w:val="none" w:sz="0" w:space="0" w:color="auto"/>
                                    <w:right w:val="none" w:sz="0" w:space="0" w:color="auto"/>
                                  </w:divBdr>
                                  <w:divsChild>
                                    <w:div w:id="614868500">
                                      <w:marLeft w:val="0"/>
                                      <w:marRight w:val="0"/>
                                      <w:marTop w:val="0"/>
                                      <w:marBottom w:val="0"/>
                                      <w:divBdr>
                                        <w:top w:val="none" w:sz="0" w:space="0" w:color="auto"/>
                                        <w:left w:val="none" w:sz="0" w:space="0" w:color="auto"/>
                                        <w:bottom w:val="none" w:sz="0" w:space="0" w:color="auto"/>
                                        <w:right w:val="none" w:sz="0" w:space="0" w:color="auto"/>
                                      </w:divBdr>
                                      <w:divsChild>
                                        <w:div w:id="709452307">
                                          <w:marLeft w:val="0"/>
                                          <w:marRight w:val="0"/>
                                          <w:marTop w:val="0"/>
                                          <w:marBottom w:val="0"/>
                                          <w:divBdr>
                                            <w:top w:val="none" w:sz="0" w:space="0" w:color="auto"/>
                                            <w:left w:val="none" w:sz="0" w:space="0" w:color="auto"/>
                                            <w:bottom w:val="none" w:sz="0" w:space="0" w:color="auto"/>
                                            <w:right w:val="none" w:sz="0" w:space="0" w:color="auto"/>
                                          </w:divBdr>
                                          <w:divsChild>
                                            <w:div w:id="6903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967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ffinitiz.net/member/mievina" TargetMode="External"/><Relationship Id="rId3" Type="http://schemas.microsoft.com/office/2007/relationships/stylesWithEffects" Target="stylesWithEffects.xml"/><Relationship Id="rId7" Type="http://schemas.openxmlformats.org/officeDocument/2006/relationships/hyperlink" Target="http://affinitiz.net/member/miev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ffinitiz.net/member/garenceetaubasin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550</Words>
  <Characters>3025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Yolaine</dc:creator>
  <cp:lastModifiedBy>Yolaine</cp:lastModifiedBy>
  <cp:revision>2</cp:revision>
  <dcterms:created xsi:type="dcterms:W3CDTF">2014-03-02T22:19:00Z</dcterms:created>
  <dcterms:modified xsi:type="dcterms:W3CDTF">2014-03-02T22:57:00Z</dcterms:modified>
</cp:coreProperties>
</file>