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E5059A" w:rsidR="00E5059A" w:rsidP="00E5059A" w:rsidRDefault="00E5059A" w14:paraId="10F1EEB7" wp14:textId="77777777">
      <w:pPr>
        <w:spacing w:line="624" w:lineRule="atLeast"/>
        <w:textAlignment w:val="baseline"/>
        <w:outlineLvl w:val="0"/>
        <w:rPr>
          <w:rFonts w:ascii="inherit" w:hAnsi="inherit" w:eastAsia="Times New Roman" w:cs="Times New Roman"/>
          <w:caps w:val="1"/>
          <w:color w:val="666666"/>
          <w:spacing w:val="24"/>
          <w:kern w:val="36"/>
          <w:sz w:val="15"/>
          <w:szCs w:val="15"/>
          <w:lang w:eastAsia="fr-BE"/>
        </w:rPr>
      </w:pPr>
      <w:bookmarkStart w:name="_GoBack" w:id="0"/>
      <w:r w:rsidRPr="00E5059A">
        <w:rPr>
          <w:rFonts w:ascii="inherit" w:hAnsi="inherit" w:eastAsia="Times New Roman" w:cs="Times New Roman"/>
          <w:caps w:val="1"/>
          <w:color w:val="666666"/>
          <w:spacing w:val="24"/>
          <w:kern w:val="36"/>
          <w:sz w:val="15"/>
          <w:szCs w:val="15"/>
          <w:lang w:eastAsia="fr-BE"/>
        </w:rPr>
        <w:t>sARCHIVES POUR LA CATÉGORIE </w:t>
      </w:r>
      <w:r w:rsidRPr="00E5059A">
        <w:rPr>
          <w:rFonts w:ascii="inherit" w:hAnsi="inherit" w:eastAsia="Times New Roman" w:cs="Times New Roman"/>
          <w:caps w:val="1"/>
          <w:color w:val="666666"/>
          <w:spacing w:val="24"/>
          <w:kern w:val="36"/>
          <w:sz w:val="15"/>
          <w:szCs w:val="15"/>
          <w:bdr w:val="none" w:color="auto" w:sz="0" w:space="0" w:frame="1"/>
          <w:lang w:eastAsia="fr-BE"/>
        </w:rPr>
        <w:t>MES MÀT</w:t>
      </w:r>
    </w:p>
    <w:bookmarkEnd w:id="0"/>
    <w:p xmlns:wp14="http://schemas.microsoft.com/office/word/2010/wordml" w:rsidRPr="00E5059A" w:rsidR="00E5059A" w:rsidP="00E5059A" w:rsidRDefault="00E5059A" w14:paraId="5C0D310D" wp14:textId="77777777">
      <w:pPr>
        <w:spacing w:line="360" w:lineRule="atLeast"/>
        <w:textAlignment w:val="baseline"/>
        <w:outlineLvl w:val="0"/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</w:pP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fldChar w:fldCharType="begin"/>
      </w: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instrText xml:space="preserve"> HYPERLINK "http://atelier-jam.allart.org/?p=4270" \o "Permalien vers Laine twist</w:instrText>
      </w:r>
      <w:r w:rsidRPr="00E5059A">
        <w:rPr>
          <w:rFonts w:hint="eastAsia"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instrText>é</w:instrText>
      </w: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instrText xml:space="preserve">e" </w:instrText>
      </w: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fldChar w:fldCharType="separate"/>
      </w: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u w:val="single"/>
          <w:bdr w:val="none" w:color="auto" w:sz="0" w:space="0" w:frame="1"/>
          <w:lang w:eastAsia="fr-BE"/>
        </w:rPr>
        <w:t>Laine twistée</w:t>
      </w:r>
      <w:r w:rsidRPr="00E5059A">
        <w:rPr>
          <w:rFonts w:ascii="inherit" w:hAnsi="inherit" w:eastAsia="Times New Roman" w:cs="Times New Roman"/>
          <w:b/>
          <w:bCs/>
          <w:color w:val="222222"/>
          <w:kern w:val="36"/>
          <w:sz w:val="39"/>
          <w:szCs w:val="39"/>
          <w:lang w:eastAsia="fr-BE"/>
        </w:rPr>
        <w:fldChar w:fldCharType="end"/>
      </w:r>
    </w:p>
    <w:p xmlns:wp14="http://schemas.microsoft.com/office/word/2010/wordml" w:rsidRPr="00E5059A" w:rsidR="00E5059A" w:rsidP="00E5059A" w:rsidRDefault="00E5059A" w14:paraId="7498136F" wp14:textId="77777777">
      <w:pPr>
        <w:spacing w:line="270" w:lineRule="atLeast"/>
        <w:textAlignment w:val="baseline"/>
        <w:rPr>
          <w:rFonts w:ascii="inherit" w:hAnsi="inherit" w:eastAsia="Times New Roman" w:cs="Times New Roman"/>
          <w:color w:val="666666"/>
          <w:sz w:val="18"/>
          <w:szCs w:val="18"/>
          <w:lang w:eastAsia="fr-BE"/>
        </w:rPr>
      </w:pPr>
      <w:r w:rsidRPr="00E5059A">
        <w:rPr>
          <w:rFonts w:ascii="inherit" w:hAnsi="inherit" w:eastAsia="Times New Roman" w:cs="Times New Roman"/>
          <w:color w:val="666666"/>
          <w:sz w:val="18"/>
          <w:szCs w:val="18"/>
          <w:bdr w:val="none" w:color="auto" w:sz="0" w:space="0" w:frame="1"/>
          <w:lang w:eastAsia="fr-BE"/>
        </w:rPr>
        <w:t>Publié le </w:t>
      </w:r>
      <w:hyperlink w:tooltip="0 h 00 min" w:history="1" r:id="rId4">
        <w:r w:rsidRPr="00E5059A">
          <w:rPr>
            <w:rFonts w:ascii="inherit" w:hAnsi="inherit" w:eastAsia="Times New Roman" w:cs="Times New Roman"/>
            <w:b/>
            <w:bCs/>
            <w:color w:val="640EDD"/>
            <w:sz w:val="18"/>
            <w:szCs w:val="18"/>
            <w:u w:val="single"/>
            <w:bdr w:val="none" w:color="auto" w:sz="0" w:space="0" w:frame="1"/>
            <w:lang w:eastAsia="fr-BE"/>
          </w:rPr>
          <w:t>17 août 2014</w:t>
        </w:r>
      </w:hyperlink>
    </w:p>
    <w:p xmlns:wp14="http://schemas.microsoft.com/office/word/2010/wordml" w:rsidRPr="00E5059A" w:rsidR="00E5059A" w:rsidP="00E5059A" w:rsidRDefault="00E5059A" w14:paraId="614B1A43" wp14:textId="77777777">
      <w:pPr>
        <w:spacing w:after="390"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J’ai trouvé des pelotes de laine (20%laine et 80% acrylique) très bon marché chez Aldi. J’ai déjà tricoté cette marque « </w:t>
      </w:r>
      <w:proofErr w:type="spellStart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complesso</w:t>
      </w:r>
      <w:proofErr w:type="spellEnd"/>
      <w:proofErr w:type="gramStart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 »…</w:t>
      </w:r>
      <w:proofErr w:type="gramEnd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 xml:space="preserve"> Mais pour lui donner un côté plus fun, j’ai voulu la panacher avec un fil plus fin que j’ai en cône…</w:t>
      </w:r>
    </w:p>
    <w:p xmlns:wp14="http://schemas.microsoft.com/office/word/2010/wordml" w:rsidRPr="00E5059A" w:rsidR="00E5059A" w:rsidP="00E5059A" w:rsidRDefault="00E5059A" w14:paraId="69FAB5D6" wp14:textId="77777777">
      <w:pPr>
        <w:spacing w:after="390"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 xml:space="preserve">Premiers essais de mon twister </w:t>
      </w:r>
      <w:proofErr w:type="spellStart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Daruma</w:t>
      </w:r>
      <w:proofErr w:type="spellEnd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:</w:t>
      </w:r>
    </w:p>
    <w:p xmlns:wp14="http://schemas.microsoft.com/office/word/2010/wordml" w:rsidRPr="00E5059A" w:rsidR="00E5059A" w:rsidP="00E5059A" w:rsidRDefault="00E5059A" w14:paraId="20EA8866" wp14:textId="77777777">
      <w:pPr>
        <w:spacing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  <w:r>
        <w:drawing>
          <wp:inline xmlns:wp14="http://schemas.microsoft.com/office/word/2010/wordprocessingDrawing" wp14:editId="024A9387" wp14:anchorId="0CB4C092">
            <wp:extent cx="7166060" cy="5367628"/>
            <wp:effectExtent l="0" t="0" r="9525" b="0"/>
            <wp:docPr id="1" name="Image 1" descr="http://atelier-jam.allart.org/wp-content/uploads/2014/08/6a00d83454f2c969e201156f3f777f970c-800wi1.jpg" title="">
              <a:hlinkClick r:id="R1c41e2c7637b46e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 1"/>
                    <pic:cNvPicPr/>
                  </pic:nvPicPr>
                  <pic:blipFill>
                    <a:blip r:embed="R0b73ce95abce427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6060" cy="536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proofErr w:type="gramStart"/>
      <w:r w:rsidRPr="024A9387" w:rsidR="024A9387">
        <w:rPr>
          <w:rFonts w:ascii="inherit" w:hAnsi="inherit" w:eastAsia="Times New Roman" w:cs="Times New Roman"/>
          <w:sz w:val="23"/>
          <w:szCs w:val="23"/>
          <w:lang w:eastAsia="fr-BE"/>
        </w:rPr>
        <w:t>ça</w:t>
      </w:r>
      <w:proofErr w:type="gramEnd"/>
      <w:r w:rsidRPr="024A9387" w:rsidR="024A9387">
        <w:rPr>
          <w:rFonts w:ascii="inherit" w:hAnsi="inherit" w:eastAsia="Times New Roman" w:cs="Times New Roman"/>
          <w:sz w:val="23"/>
          <w:szCs w:val="23"/>
          <w:lang w:eastAsia="fr-BE"/>
        </w:rPr>
        <w:t xml:space="preserve"> twistait, ça twistait: mais rien ne s’enroulait sur le cône. Aucune idée, sur la façon de faire (à part tourner la manivelle, vérifier </w:t>
      </w:r>
      <w:proofErr w:type="gramStart"/>
      <w:r w:rsidRPr="024A9387" w:rsidR="024A9387">
        <w:rPr>
          <w:rFonts w:ascii="inherit" w:hAnsi="inherit" w:eastAsia="Times New Roman" w:cs="Times New Roman"/>
          <w:sz w:val="23"/>
          <w:szCs w:val="23"/>
          <w:lang w:eastAsia="fr-BE"/>
        </w:rPr>
        <w:t>l’installation)…</w:t>
      </w:r>
      <w:proofErr w:type="gramEnd"/>
      <w:r w:rsidRPr="024A9387" w:rsidR="024A9387">
        <w:rPr>
          <w:rFonts w:ascii="inherit" w:hAnsi="inherit" w:eastAsia="Times New Roman" w:cs="Times New Roman"/>
          <w:sz w:val="23"/>
          <w:szCs w:val="23"/>
          <w:lang w:eastAsia="fr-BE"/>
        </w:rPr>
        <w:t xml:space="preserve"> Tout le monde a essayé sans succès à la maison…</w:t>
      </w:r>
    </w:p>
    <w:p xmlns:wp14="http://schemas.microsoft.com/office/word/2010/wordml" w:rsidRPr="00E5059A" w:rsidR="00E5059A" w:rsidP="00E5059A" w:rsidRDefault="00E5059A" w14:paraId="37A0B193" wp14:textId="77777777">
      <w:pPr>
        <w:spacing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J’ai regardé de plus près la vidéo de </w:t>
      </w:r>
      <w:hyperlink w:tgtFrame="_blank" w:tooltip="Roberta Rose Kelley teste le Daruma yarn-twister" w:history="1" r:id="rId7">
        <w:r w:rsidRPr="00E5059A">
          <w:rPr>
            <w:rFonts w:ascii="inherit" w:hAnsi="inherit" w:eastAsia="Times New Roman" w:cs="Times New Roman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>Roberta Rose Kelley… </w:t>
        </w:r>
      </w:hyperlink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et le commentaire expliquant l’usage du twister </w:t>
      </w:r>
      <w:hyperlink w:tgtFrame="_blank" w:history="1" r:id="rId8">
        <w:r w:rsidRPr="00E5059A">
          <w:rPr>
            <w:rFonts w:ascii="inherit" w:hAnsi="inherit" w:eastAsia="Times New Roman" w:cs="Times New Roman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 xml:space="preserve">sur le blog de </w:t>
        </w:r>
        <w:proofErr w:type="spellStart"/>
        <w:r w:rsidRPr="00E5059A">
          <w:rPr>
            <w:rFonts w:ascii="inherit" w:hAnsi="inherit" w:eastAsia="Times New Roman" w:cs="Times New Roman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>Sistahcraft</w:t>
        </w:r>
        <w:proofErr w:type="spellEnd"/>
      </w:hyperlink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 …et relu, relu </w:t>
      </w:r>
      <w:hyperlink w:tgtFrame="_blank" w:history="1" r:id="rId9">
        <w:r w:rsidRPr="00E5059A">
          <w:rPr>
            <w:rFonts w:ascii="inherit" w:hAnsi="inherit" w:eastAsia="Times New Roman" w:cs="Times New Roman"/>
            <w:color w:val="640EDD"/>
            <w:sz w:val="23"/>
            <w:szCs w:val="23"/>
            <w:u w:val="single"/>
            <w:bdr w:val="none" w:color="auto" w:sz="0" w:space="0" w:frame="1"/>
            <w:lang w:eastAsia="fr-BE"/>
          </w:rPr>
          <w:t>les instructions en anglais</w:t>
        </w:r>
      </w:hyperlink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 xml:space="preserve">… Que </w:t>
      </w:r>
      <w:proofErr w:type="gramStart"/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faire???</w:t>
      </w:r>
      <w:proofErr w:type="gramEnd"/>
    </w:p>
    <w:p xmlns:wp14="http://schemas.microsoft.com/office/word/2010/wordml" w:rsidR="00E5059A" w:rsidP="00E5059A" w:rsidRDefault="00E5059A" w14:paraId="0EDF4147" wp14:textId="77777777">
      <w:pPr>
        <w:spacing w:after="390"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Et (OUF!!!) mon beau-fils a trouvé: Il fallait juste tourner la manivelle dans le sens inverse des aiguilles d’une montre….</w:t>
      </w: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br/>
      </w:r>
      <w:r w:rsidRPr="00E5059A">
        <w:rPr>
          <w:rFonts w:ascii="inherit" w:hAnsi="inherit" w:eastAsia="Times New Roman" w:cs="Times New Roman"/>
          <w:sz w:val="23"/>
          <w:szCs w:val="23"/>
          <w:lang w:eastAsia="fr-BE"/>
        </w:rPr>
        <w:t>J’ai préparé 2 couleurs: rose avec un filet grenadine… Grise avec un filet vert d’eau… Mes petites filles ont tourné la manivelle, chacune leur tour…</w:t>
      </w:r>
    </w:p>
    <w:p xmlns:wp14="http://schemas.microsoft.com/office/word/2010/wordml" w:rsidR="002E429F" w:rsidP="002E429F" w:rsidRDefault="002E429F" w14:paraId="29CE48F7" wp14:textId="77777777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 xml:space="preserve">C’est </w:t>
      </w:r>
      <w:proofErr w:type="spellStart"/>
      <w:r>
        <w:rPr>
          <w:rFonts w:ascii="Helvetica" w:hAnsi="Helvetica" w:cs="Helvetica"/>
          <w:color w:val="373737"/>
          <w:sz w:val="23"/>
          <w:szCs w:val="23"/>
        </w:rPr>
        <w:t>joooliiiiiiii</w:t>
      </w:r>
      <w:proofErr w:type="spellEnd"/>
      <w:r>
        <w:rPr>
          <w:rFonts w:ascii="Helvetica" w:hAnsi="Helvetica" w:cs="Helvetica"/>
          <w:color w:val="373737"/>
          <w:sz w:val="23"/>
          <w:szCs w:val="23"/>
        </w:rPr>
        <w:t>!</w:t>
      </w:r>
    </w:p>
    <w:p xmlns:wp14="http://schemas.microsoft.com/office/word/2010/wordml" w:rsidR="002E429F" w:rsidP="024A9387" w:rsidRDefault="002E429F" w14:paraId="2100DC42" wp14:textId="77777777">
      <w:pPr>
        <w:pStyle w:val="NormalWeb"/>
        <w:shd w:val="clear" w:color="auto" w:fill="FFFFFF" w:themeFill="background1"/>
        <w:spacing w:before="0" w:beforeAutospacing="off" w:after="0" w:afterAutospacing="off"/>
        <w:textAlignment w:val="baseline"/>
        <w:rPr>
          <w:rFonts w:ascii="Helvetica" w:hAnsi="Helvetica" w:cs="Helvetica"/>
          <w:color w:val="373737"/>
          <w:sz w:val="23"/>
          <w:szCs w:val="23"/>
        </w:rPr>
      </w:pPr>
      <w:r>
        <w:rPr>
          <w:rFonts w:ascii="Helvetica" w:hAnsi="Helvetica" w:cs="Helvetica"/>
          <w:color w:val="373737"/>
          <w:sz w:val="23"/>
          <w:szCs w:val="23"/>
        </w:rPr>
        <w:t>J’ai les mêmes résultats que </w:t>
      </w:r>
      <w:r>
        <w:rPr>
          <w:rFonts w:ascii="Helvetica" w:hAnsi="Helvetica" w:cs="Helvetica"/>
          <w:color w:val="373737"/>
          <w:sz w:val="23"/>
          <w:szCs w:val="23"/>
        </w:rPr>
        <w:fldChar w:fldCharType="begin"/>
      </w:r>
      <w:r>
        <w:rPr>
          <w:rFonts w:ascii="Helvetica" w:hAnsi="Helvetica" w:cs="Helvetica"/>
          <w:color w:val="373737"/>
          <w:sz w:val="23"/>
          <w:szCs w:val="23"/>
        </w:rPr>
        <w:instrText xml:space="preserve"> HYPERLINK "http://sistahcraft.typepad.com/sistahcraft_/2009/04/the-home-twister-is-back.html" \o "pelotes twitées" \t "_blank" </w:instrText>
      </w:r>
      <w:r>
        <w:rPr>
          <w:rFonts w:ascii="Helvetica" w:hAnsi="Helvetica" w:cs="Helvetica"/>
          <w:color w:val="373737"/>
          <w:sz w:val="23"/>
          <w:szCs w:val="23"/>
        </w:rPr>
        <w:fldChar w:fldCharType="separate"/>
      </w:r>
      <w:r>
        <w:rPr>
          <w:rStyle w:val="Lienhypertexte"/>
          <w:rFonts w:ascii="inherit" w:hAnsi="inherit" w:cs="Helvetica"/>
          <w:color w:val="640EDD"/>
          <w:sz w:val="23"/>
          <w:szCs w:val="23"/>
          <w:bdr w:val="none" w:color="auto" w:sz="0" w:space="0" w:frame="1"/>
        </w:rPr>
        <w:t>Sistahcraft</w:t>
      </w:r>
      <w:r>
        <w:rPr>
          <w:rFonts w:ascii="Helvetica" w:hAnsi="Helvetica" w:cs="Helvetica"/>
          <w:color w:val="373737"/>
          <w:sz w:val="23"/>
          <w:szCs w:val="23"/>
        </w:rPr>
        <w:fldChar w:fldCharType="end"/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inherit" w:hAnsi="inherit" w:cs="Helvetica"/>
          <w:noProof/>
          <w:color w:val="640EDD"/>
          <w:sz w:val="23"/>
          <w:szCs w:val="23"/>
          <w:bdr w:val="none" w:color="auto" w:sz="0" w:space="0" w:frame="1"/>
        </w:rPr>
        <w:drawing>
          <wp:inline xmlns:wp14="http://schemas.microsoft.com/office/word/2010/wordprocessingDrawing" distT="0" distB="0" distL="0" distR="0" wp14:anchorId="01B13882" wp14:editId="64D5BDA7">
            <wp:extent cx="2868083" cy="2581275"/>
            <wp:effectExtent l="0" t="0" r="0" b="0"/>
            <wp:docPr id="2" name="Image 2" descr="http://atelier-jam.allart.org/wp-content/uploads/2014/08/6a00d83454f2c969e201156f3f777f970c-800wi-300x270.jpg" title="">
              <a:hlinkClick xmlns:a="http://schemas.openxmlformats.org/drawingml/2006/main" r:id="R8edbc29735e944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telier-jam.allart.org/wp-content/uploads/2014/08/6a00d83454f2c969e201156f3f777f970c-800wi-300x27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2868083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E5059A" w:rsidR="002E429F" w:rsidP="00E5059A" w:rsidRDefault="002E429F" w14:paraId="672A6659" wp14:textId="77777777">
      <w:pPr>
        <w:spacing w:after="390" w:line="240" w:lineRule="auto"/>
        <w:textAlignment w:val="baseline"/>
        <w:rPr>
          <w:rFonts w:ascii="inherit" w:hAnsi="inherit" w:eastAsia="Times New Roman" w:cs="Times New Roman"/>
          <w:sz w:val="23"/>
          <w:szCs w:val="23"/>
          <w:lang w:eastAsia="fr-BE"/>
        </w:rPr>
      </w:pPr>
    </w:p>
    <w:p xmlns:wp14="http://schemas.microsoft.com/office/word/2010/wordml" w:rsidR="00EC30B6" w:rsidRDefault="00EC30B6" w14:paraId="0A37501D" wp14:textId="77777777"/>
    <w:sectPr w:rsidR="00EC30B6" w:rsidSect="002E429F">
      <w:pgSz w:w="11906" w:h="16838" w:orient="portrait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9A"/>
    <w:rsid w:val="002E429F"/>
    <w:rsid w:val="00E5059A"/>
    <w:rsid w:val="00EC30B6"/>
    <w:rsid w:val="024A9387"/>
    <w:rsid w:val="2D4EF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B25F"/>
  <w15:chartTrackingRefBased/>
  <w15:docId w15:val="{A527123D-8C0B-402D-A6F9-0C634863C6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2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2E4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istahcraft.typepad.com/sistahcraft_/the-dharuma-home-twister.html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_Zs5oK82GlA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11" /><Relationship Type="http://schemas.openxmlformats.org/officeDocument/2006/relationships/hyperlink" Target="http://sistahcraft.typepad.com/sistahcraft_/2009/04/the-home-twister-is-back.html" TargetMode="External" Id="rId10" /><Relationship Type="http://schemas.openxmlformats.org/officeDocument/2006/relationships/hyperlink" Target="http://atelier-jam.allart.org/?p=4270" TargetMode="External" Id="rId4" /><Relationship Type="http://schemas.openxmlformats.org/officeDocument/2006/relationships/hyperlink" Target="http://pinkylarue.blogspot.fr/2012/07/free-daruma-home-twister-instructions.html" TargetMode="External" Id="rId9" /><Relationship Type="http://schemas.openxmlformats.org/officeDocument/2006/relationships/image" Target="/media/image3.jpg" Id="R0b73ce95abce4272" /><Relationship Type="http://schemas.openxmlformats.org/officeDocument/2006/relationships/hyperlink" Target="http://atelier-jam.allart.org/?attachment_id=4276" TargetMode="External" Id="R1c41e2c7637b46e1" /><Relationship Type="http://schemas.openxmlformats.org/officeDocument/2006/relationships/hyperlink" Target="http://sistahcraft.typepad.com/sistahcraft_/2009/04/the-home-twister-is-back.html" TargetMode="External" Id="R8edbc29735e94413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Yolaine MOlle</dc:creator>
  <keywords/>
  <dc:description/>
  <lastModifiedBy>Yolaine MOlle</lastModifiedBy>
  <revision>4</revision>
  <dcterms:created xsi:type="dcterms:W3CDTF">2019-01-11T23:39:00.0000000Z</dcterms:created>
  <dcterms:modified xsi:type="dcterms:W3CDTF">2022-02-09T20:32:56.1193836Z</dcterms:modified>
</coreProperties>
</file>